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E49" w:rsidRDefault="00047E49" w:rsidP="00C94912">
      <w:pPr>
        <w:jc w:val="both"/>
        <w:rPr>
          <w:rFonts w:ascii="Arial" w:hAnsi="Arial" w:cs="Arial"/>
          <w:b/>
        </w:rPr>
      </w:pPr>
    </w:p>
    <w:p w:rsidR="00047E49" w:rsidRDefault="00047E49" w:rsidP="00C94912">
      <w:pPr>
        <w:jc w:val="both"/>
        <w:rPr>
          <w:rFonts w:ascii="Arial" w:hAnsi="Arial" w:cs="Arial"/>
          <w:b/>
        </w:rPr>
      </w:pPr>
    </w:p>
    <w:p w:rsidR="00047E49" w:rsidRDefault="00515AA1" w:rsidP="00047E49">
      <w:pPr>
        <w:jc w:val="right"/>
        <w:rPr>
          <w:rFonts w:ascii="Arial" w:hAnsi="Arial" w:cs="Arial"/>
          <w:b/>
        </w:rPr>
      </w:pPr>
      <w:r>
        <w:rPr>
          <w:rFonts w:ascii="Arial" w:hAnsi="Arial" w:cs="Arial"/>
          <w:b/>
          <w:noProof/>
        </w:rPr>
        <w:drawing>
          <wp:inline distT="0" distB="0" distL="0" distR="0">
            <wp:extent cx="1635760" cy="53824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fruit_Logo_no strap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72" cy="539106"/>
                    </a:xfrm>
                    <a:prstGeom prst="rect">
                      <a:avLst/>
                    </a:prstGeom>
                  </pic:spPr>
                </pic:pic>
              </a:graphicData>
            </a:graphic>
          </wp:inline>
        </w:drawing>
      </w:r>
      <w:r>
        <w:rPr>
          <w:rFonts w:ascii="Arial" w:hAnsi="Arial" w:cs="Arial"/>
          <w:b/>
        </w:rPr>
        <w:t xml:space="preserve">     </w:t>
      </w:r>
      <w:r w:rsidR="00047E49">
        <w:rPr>
          <w:rFonts w:ascii="Arial" w:hAnsi="Arial" w:cs="Arial"/>
          <w:b/>
          <w:noProof/>
        </w:rPr>
        <w:drawing>
          <wp:inline distT="0" distB="0" distL="0" distR="0">
            <wp:extent cx="1784350" cy="1407852"/>
            <wp:effectExtent l="0" t="0" r="6350" b="1905"/>
            <wp:docPr id="1" name="Picture 1" descr="U:\CAMPAIGNS\LIVING WAGE FOUNDATION\Marketing &amp; Comms &amp; Logos\LOGOS ALL\LW JPGS High Res Use RGB\LW JPGS\Foundation\LW_logo_foundati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MPAIGNS\LIVING WAGE FOUNDATION\Marketing &amp; Comms &amp; Logos\LOGOS ALL\LW JPGS High Res Use RGB\LW JPGS\Foundation\LW_logo_foundation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729" cy="1408151"/>
                    </a:xfrm>
                    <a:prstGeom prst="rect">
                      <a:avLst/>
                    </a:prstGeom>
                    <a:noFill/>
                    <a:ln>
                      <a:noFill/>
                    </a:ln>
                  </pic:spPr>
                </pic:pic>
              </a:graphicData>
            </a:graphic>
          </wp:inline>
        </w:drawing>
      </w:r>
    </w:p>
    <w:p w:rsidR="00047E49" w:rsidRDefault="00047E49" w:rsidP="00C94912">
      <w:pPr>
        <w:jc w:val="both"/>
        <w:rPr>
          <w:rFonts w:ascii="Arial" w:hAnsi="Arial" w:cs="Arial"/>
          <w:b/>
        </w:rPr>
      </w:pPr>
      <w:r>
        <w:rPr>
          <w:rFonts w:ascii="Arial" w:hAnsi="Arial" w:cs="Arial"/>
          <w:b/>
        </w:rPr>
        <w:t>PRESS RELEASE</w:t>
      </w:r>
    </w:p>
    <w:p w:rsidR="00047E49" w:rsidRDefault="00047E49" w:rsidP="00C94912">
      <w:pPr>
        <w:jc w:val="both"/>
        <w:rPr>
          <w:rFonts w:ascii="Arial" w:hAnsi="Arial" w:cs="Arial"/>
          <w:b/>
        </w:rPr>
      </w:pPr>
    </w:p>
    <w:p w:rsidR="00047E49" w:rsidRDefault="00047E49" w:rsidP="00C94912">
      <w:pPr>
        <w:jc w:val="both"/>
        <w:rPr>
          <w:rFonts w:ascii="Arial" w:hAnsi="Arial" w:cs="Arial"/>
          <w:b/>
        </w:rPr>
      </w:pPr>
      <w:r>
        <w:rPr>
          <w:rFonts w:ascii="Arial" w:hAnsi="Arial" w:cs="Arial"/>
          <w:b/>
        </w:rPr>
        <w:t>FOR IMMEDIATE RELEASE</w:t>
      </w:r>
    </w:p>
    <w:p w:rsidR="00047E49" w:rsidRDefault="00047E49" w:rsidP="00C94912">
      <w:pPr>
        <w:jc w:val="both"/>
        <w:rPr>
          <w:rFonts w:ascii="Arial" w:hAnsi="Arial" w:cs="Arial"/>
          <w:b/>
        </w:rPr>
      </w:pPr>
    </w:p>
    <w:p w:rsidR="00763F88" w:rsidRPr="00763F88" w:rsidRDefault="00CF4164" w:rsidP="00C94912">
      <w:pPr>
        <w:jc w:val="both"/>
        <w:rPr>
          <w:rFonts w:ascii="Arial" w:hAnsi="Arial" w:cs="Arial"/>
          <w:sz w:val="20"/>
          <w:szCs w:val="20"/>
        </w:rPr>
      </w:pPr>
      <w:r>
        <w:rPr>
          <w:rFonts w:ascii="Arial" w:hAnsi="Arial" w:cs="Arial"/>
          <w:b/>
        </w:rPr>
        <w:t>BLUEFRUIT</w:t>
      </w:r>
      <w:r w:rsidR="00C576F7">
        <w:rPr>
          <w:rFonts w:ascii="Arial" w:hAnsi="Arial" w:cs="Arial"/>
          <w:b/>
        </w:rPr>
        <w:t xml:space="preserve"> </w:t>
      </w:r>
      <w:r w:rsidR="00763F88" w:rsidRPr="00763F88">
        <w:rPr>
          <w:rFonts w:ascii="Arial" w:hAnsi="Arial" w:cs="Arial"/>
          <w:b/>
        </w:rPr>
        <w:t>CELEBRATES LIVING WAGE COMMITMENT</w:t>
      </w:r>
    </w:p>
    <w:p w:rsidR="00763F88" w:rsidRDefault="00763F88" w:rsidP="00C94912">
      <w:pPr>
        <w:jc w:val="both"/>
        <w:rPr>
          <w:rFonts w:ascii="Arial" w:hAnsi="Arial" w:cs="Arial"/>
          <w:sz w:val="20"/>
          <w:szCs w:val="20"/>
        </w:rPr>
      </w:pPr>
    </w:p>
    <w:p w:rsidR="00C94912" w:rsidRDefault="00C94912" w:rsidP="00C94912">
      <w:pPr>
        <w:jc w:val="both"/>
        <w:rPr>
          <w:rFonts w:ascii="Arial" w:hAnsi="Arial" w:cs="Arial"/>
          <w:b/>
          <w:sz w:val="20"/>
          <w:szCs w:val="20"/>
        </w:rPr>
      </w:pPr>
      <w:r w:rsidRPr="00763F88">
        <w:rPr>
          <w:rFonts w:ascii="Arial" w:hAnsi="Arial" w:cs="Arial"/>
          <w:b/>
          <w:sz w:val="20"/>
          <w:szCs w:val="20"/>
        </w:rPr>
        <w:t xml:space="preserve">The Living Wage Foundation is pleased to announce that </w:t>
      </w:r>
      <w:r w:rsidR="00CF4164">
        <w:rPr>
          <w:rFonts w:ascii="Arial" w:hAnsi="Arial" w:cs="Arial"/>
          <w:b/>
          <w:sz w:val="20"/>
          <w:szCs w:val="20"/>
        </w:rPr>
        <w:t>Bluefruit Software</w:t>
      </w:r>
      <w:r w:rsidR="00C576F7">
        <w:rPr>
          <w:rFonts w:ascii="Arial" w:hAnsi="Arial" w:cs="Arial"/>
          <w:b/>
          <w:sz w:val="20"/>
          <w:szCs w:val="20"/>
        </w:rPr>
        <w:t>,</w:t>
      </w:r>
      <w:r w:rsidR="00CF4164">
        <w:rPr>
          <w:rFonts w:ascii="Arial" w:hAnsi="Arial" w:cs="Arial"/>
          <w:b/>
          <w:sz w:val="20"/>
          <w:szCs w:val="20"/>
        </w:rPr>
        <w:t xml:space="preserve"> is now </w:t>
      </w:r>
      <w:r w:rsidRPr="00763F88">
        <w:rPr>
          <w:rFonts w:ascii="Arial" w:hAnsi="Arial" w:cs="Arial"/>
          <w:b/>
          <w:sz w:val="20"/>
          <w:szCs w:val="20"/>
        </w:rPr>
        <w:t>accredited as a Living Wage employer.</w:t>
      </w:r>
    </w:p>
    <w:p w:rsidR="00187173" w:rsidRDefault="00187173" w:rsidP="00C94912">
      <w:pPr>
        <w:jc w:val="both"/>
        <w:rPr>
          <w:rFonts w:ascii="Arial" w:hAnsi="Arial" w:cs="Arial"/>
          <w:b/>
          <w:sz w:val="20"/>
          <w:szCs w:val="20"/>
        </w:rPr>
      </w:pPr>
    </w:p>
    <w:p w:rsidR="00187173" w:rsidRDefault="00187173" w:rsidP="00187173">
      <w:pPr>
        <w:rPr>
          <w:rFonts w:ascii="Arial" w:hAnsi="Arial" w:cs="Arial"/>
          <w:sz w:val="20"/>
          <w:szCs w:val="20"/>
        </w:rPr>
      </w:pPr>
      <w:r>
        <w:rPr>
          <w:rFonts w:ascii="Arial" w:hAnsi="Arial" w:cs="Arial"/>
          <w:sz w:val="20"/>
          <w:szCs w:val="20"/>
        </w:rPr>
        <w:t xml:space="preserve">The Living Wage commitment will see everyone working at </w:t>
      </w:r>
      <w:r w:rsidR="00CF4164">
        <w:rPr>
          <w:rFonts w:ascii="Arial" w:hAnsi="Arial" w:cs="Arial"/>
          <w:sz w:val="20"/>
          <w:szCs w:val="20"/>
        </w:rPr>
        <w:t>Bluefruit</w:t>
      </w:r>
      <w:r>
        <w:rPr>
          <w:rFonts w:ascii="Arial" w:hAnsi="Arial" w:cs="Arial"/>
          <w:sz w:val="20"/>
          <w:szCs w:val="20"/>
        </w:rPr>
        <w:t>, regardless of whether they are permanent employees or third-party contractors and suppliers; receive a minimum hourly wage of £7.</w:t>
      </w:r>
      <w:r w:rsidR="00020ADB">
        <w:rPr>
          <w:rFonts w:ascii="Arial" w:hAnsi="Arial" w:cs="Arial"/>
          <w:sz w:val="20"/>
          <w:szCs w:val="20"/>
        </w:rPr>
        <w:t>8</w:t>
      </w:r>
      <w:r>
        <w:rPr>
          <w:rFonts w:ascii="Arial" w:hAnsi="Arial" w:cs="Arial"/>
          <w:sz w:val="20"/>
          <w:szCs w:val="20"/>
        </w:rPr>
        <w:t>5 -</w:t>
      </w:r>
      <w:r w:rsidR="003E0E91">
        <w:rPr>
          <w:rFonts w:ascii="Arial" w:hAnsi="Arial" w:cs="Arial"/>
          <w:sz w:val="20"/>
          <w:szCs w:val="20"/>
        </w:rPr>
        <w:t xml:space="preserve"> </w:t>
      </w:r>
      <w:r>
        <w:rPr>
          <w:rFonts w:ascii="Arial" w:hAnsi="Arial" w:cs="Arial"/>
          <w:sz w:val="20"/>
          <w:szCs w:val="20"/>
        </w:rPr>
        <w:t>significantly higher than th</w:t>
      </w:r>
      <w:r w:rsidR="00CC3A1F">
        <w:rPr>
          <w:rFonts w:ascii="Arial" w:hAnsi="Arial" w:cs="Arial"/>
          <w:sz w:val="20"/>
          <w:szCs w:val="20"/>
        </w:rPr>
        <w:t>e national minimum wage of £6.50</w:t>
      </w:r>
      <w:r>
        <w:rPr>
          <w:rFonts w:ascii="Arial" w:hAnsi="Arial" w:cs="Arial"/>
          <w:sz w:val="20"/>
          <w:szCs w:val="20"/>
        </w:rPr>
        <w:t xml:space="preserve">. </w:t>
      </w:r>
    </w:p>
    <w:p w:rsidR="00187173" w:rsidRPr="00763F88" w:rsidRDefault="00187173" w:rsidP="00C94912">
      <w:pPr>
        <w:jc w:val="both"/>
        <w:rPr>
          <w:rFonts w:ascii="Arial" w:hAnsi="Arial" w:cs="Arial"/>
          <w:b/>
          <w:sz w:val="20"/>
          <w:szCs w:val="20"/>
        </w:rPr>
      </w:pPr>
    </w:p>
    <w:p w:rsidR="009B5AAE" w:rsidRPr="00763F88" w:rsidRDefault="00187173" w:rsidP="009B5AAE">
      <w:pPr>
        <w:rPr>
          <w:rFonts w:ascii="Arial" w:hAnsi="Arial" w:cs="Arial"/>
          <w:sz w:val="20"/>
          <w:szCs w:val="20"/>
        </w:rPr>
      </w:pPr>
      <w:r>
        <w:rPr>
          <w:rFonts w:ascii="Arial" w:hAnsi="Arial" w:cs="Arial"/>
          <w:sz w:val="20"/>
          <w:szCs w:val="20"/>
        </w:rPr>
        <w:t xml:space="preserve">The Living Wage </w:t>
      </w:r>
      <w:r w:rsidR="009B5AAE" w:rsidRPr="00763F88">
        <w:rPr>
          <w:rFonts w:ascii="Arial" w:hAnsi="Arial" w:cs="Arial"/>
          <w:sz w:val="20"/>
          <w:szCs w:val="20"/>
        </w:rPr>
        <w:t xml:space="preserve">is an hourly rate set independently and updated annually. The Living Wage is calculated according to the basic cost of living </w:t>
      </w:r>
      <w:r w:rsidR="005B4B52" w:rsidRPr="00763F88">
        <w:rPr>
          <w:rFonts w:ascii="Arial" w:hAnsi="Arial" w:cs="Arial"/>
          <w:sz w:val="20"/>
          <w:szCs w:val="20"/>
        </w:rPr>
        <w:t>using</w:t>
      </w:r>
      <w:r w:rsidR="009B5AAE" w:rsidRPr="00763F88">
        <w:rPr>
          <w:rFonts w:ascii="Arial" w:hAnsi="Arial" w:cs="Arial"/>
          <w:sz w:val="20"/>
          <w:szCs w:val="20"/>
        </w:rPr>
        <w:t xml:space="preserve"> the ‘Minimum Income Standard’ for the UK. Decisions about what to include in this standard are set by the public; it is a social consensus about what people need to make ends meet.</w:t>
      </w:r>
    </w:p>
    <w:p w:rsidR="009B5AAE" w:rsidRDefault="009B5AAE" w:rsidP="009B5AAE">
      <w:pPr>
        <w:pStyle w:val="NoSpacing"/>
        <w:rPr>
          <w:rFonts w:ascii="Arial" w:hAnsi="Arial" w:cs="Arial"/>
          <w:sz w:val="20"/>
          <w:szCs w:val="20"/>
        </w:rPr>
      </w:pPr>
    </w:p>
    <w:p w:rsidR="00763F88" w:rsidRPr="00763F88" w:rsidRDefault="00CF4164" w:rsidP="009B5AAE">
      <w:pPr>
        <w:pStyle w:val="NoSpacing"/>
        <w:rPr>
          <w:rFonts w:ascii="Arial" w:hAnsi="Arial" w:cs="Arial"/>
          <w:sz w:val="20"/>
          <w:szCs w:val="20"/>
        </w:rPr>
      </w:pPr>
      <w:r>
        <w:rPr>
          <w:rFonts w:ascii="Arial" w:hAnsi="Arial" w:cs="Arial"/>
          <w:sz w:val="20"/>
          <w:szCs w:val="20"/>
        </w:rPr>
        <w:t xml:space="preserve">Steve Forth, General Manager of Bluefruit Software said: “While we have </w:t>
      </w:r>
      <w:r w:rsidR="00515AA1">
        <w:rPr>
          <w:rFonts w:ascii="Arial" w:hAnsi="Arial" w:cs="Arial"/>
          <w:sz w:val="20"/>
          <w:szCs w:val="20"/>
        </w:rPr>
        <w:t>always paid</w:t>
      </w:r>
      <w:r>
        <w:rPr>
          <w:rFonts w:ascii="Arial" w:hAnsi="Arial" w:cs="Arial"/>
          <w:sz w:val="20"/>
          <w:szCs w:val="20"/>
        </w:rPr>
        <w:t xml:space="preserve"> </w:t>
      </w:r>
      <w:r w:rsidR="00515AA1">
        <w:rPr>
          <w:rFonts w:ascii="Arial" w:hAnsi="Arial" w:cs="Arial"/>
          <w:sz w:val="20"/>
          <w:szCs w:val="20"/>
        </w:rPr>
        <w:t xml:space="preserve">our employees </w:t>
      </w:r>
      <w:r>
        <w:rPr>
          <w:rFonts w:ascii="Arial" w:hAnsi="Arial" w:cs="Arial"/>
          <w:sz w:val="20"/>
          <w:szCs w:val="20"/>
        </w:rPr>
        <w:t xml:space="preserve">above the living wage </w:t>
      </w:r>
      <w:r w:rsidR="00515AA1">
        <w:rPr>
          <w:rFonts w:ascii="Arial" w:hAnsi="Arial" w:cs="Arial"/>
          <w:sz w:val="20"/>
          <w:szCs w:val="20"/>
        </w:rPr>
        <w:t xml:space="preserve">as </w:t>
      </w:r>
      <w:bookmarkStart w:id="0" w:name="_GoBack"/>
      <w:bookmarkEnd w:id="0"/>
      <w:r w:rsidR="00515AA1">
        <w:rPr>
          <w:rFonts w:ascii="Arial" w:hAnsi="Arial" w:cs="Arial"/>
          <w:sz w:val="20"/>
          <w:szCs w:val="20"/>
        </w:rPr>
        <w:t>standard</w:t>
      </w:r>
      <w:r>
        <w:rPr>
          <w:rFonts w:ascii="Arial" w:hAnsi="Arial" w:cs="Arial"/>
          <w:sz w:val="20"/>
          <w:szCs w:val="20"/>
        </w:rPr>
        <w:t xml:space="preserve">, it’s brilliant to make a formal commitment and be recognised for paying </w:t>
      </w:r>
      <w:r w:rsidR="00D31145">
        <w:rPr>
          <w:rFonts w:ascii="Arial" w:hAnsi="Arial" w:cs="Arial"/>
          <w:sz w:val="20"/>
          <w:szCs w:val="20"/>
        </w:rPr>
        <w:t xml:space="preserve">above and beyond </w:t>
      </w:r>
      <w:r>
        <w:rPr>
          <w:rFonts w:ascii="Arial" w:hAnsi="Arial" w:cs="Arial"/>
          <w:sz w:val="20"/>
          <w:szCs w:val="20"/>
        </w:rPr>
        <w:t xml:space="preserve">what we believe is </w:t>
      </w:r>
      <w:r w:rsidR="00D31145">
        <w:rPr>
          <w:rFonts w:ascii="Arial" w:hAnsi="Arial" w:cs="Arial"/>
          <w:sz w:val="20"/>
          <w:szCs w:val="20"/>
        </w:rPr>
        <w:t>a fairer minimum than NMW.”</w:t>
      </w:r>
    </w:p>
    <w:p w:rsidR="009B5AAE" w:rsidRPr="00763F88" w:rsidRDefault="009B5AAE" w:rsidP="009B5AAE">
      <w:pPr>
        <w:pStyle w:val="NoSpacing"/>
        <w:rPr>
          <w:rFonts w:ascii="Arial" w:hAnsi="Arial" w:cs="Arial"/>
          <w:sz w:val="20"/>
          <w:szCs w:val="20"/>
        </w:rPr>
      </w:pPr>
    </w:p>
    <w:p w:rsidR="00763F88" w:rsidRDefault="009B5AAE" w:rsidP="009B5AAE">
      <w:pPr>
        <w:pStyle w:val="NoSpacing"/>
        <w:rPr>
          <w:rFonts w:ascii="Arial" w:hAnsi="Arial" w:cs="Arial"/>
          <w:sz w:val="20"/>
          <w:szCs w:val="20"/>
        </w:rPr>
      </w:pPr>
      <w:r w:rsidRPr="00763F88">
        <w:rPr>
          <w:rFonts w:ascii="Arial" w:hAnsi="Arial" w:cs="Arial"/>
          <w:sz w:val="20"/>
          <w:szCs w:val="20"/>
        </w:rPr>
        <w:t>Employers choose to pay the Living Wage on a voluntary basis. The Living Wage enjoys cross party support, with public backing from the Prime Minister and the Leader of the Opposition.</w:t>
      </w:r>
    </w:p>
    <w:p w:rsidR="00D31145" w:rsidRPr="00763F88" w:rsidRDefault="00D31145" w:rsidP="009B5AAE">
      <w:pPr>
        <w:pStyle w:val="NoSpacing"/>
        <w:rPr>
          <w:rFonts w:ascii="Arial" w:hAnsi="Arial" w:cs="Arial"/>
          <w:sz w:val="20"/>
          <w:szCs w:val="20"/>
        </w:rPr>
      </w:pPr>
    </w:p>
    <w:p w:rsidR="00763F88" w:rsidRPr="00763F88" w:rsidRDefault="00763F88" w:rsidP="00763F88">
      <w:pPr>
        <w:jc w:val="both"/>
        <w:rPr>
          <w:rFonts w:ascii="Arial" w:hAnsi="Arial" w:cs="Arial"/>
          <w:sz w:val="20"/>
          <w:szCs w:val="20"/>
        </w:rPr>
      </w:pPr>
      <w:r w:rsidRPr="00763F88">
        <w:rPr>
          <w:rFonts w:ascii="Arial" w:hAnsi="Arial" w:cs="Arial"/>
          <w:b/>
          <w:sz w:val="20"/>
          <w:szCs w:val="20"/>
        </w:rPr>
        <w:t>Living Wage Foundation Director, Rhys Moore</w:t>
      </w:r>
      <w:r w:rsidRPr="00763F88">
        <w:rPr>
          <w:rFonts w:ascii="Arial" w:hAnsi="Arial" w:cs="Arial"/>
          <w:sz w:val="20"/>
          <w:szCs w:val="20"/>
        </w:rPr>
        <w:t xml:space="preserve"> said: “We are delighted to welcome </w:t>
      </w:r>
      <w:r w:rsidR="00CF4164">
        <w:rPr>
          <w:rFonts w:ascii="Arial" w:hAnsi="Arial" w:cs="Arial"/>
          <w:sz w:val="20"/>
          <w:szCs w:val="20"/>
        </w:rPr>
        <w:t>Bluefruit</w:t>
      </w:r>
      <w:r w:rsidRPr="00763F88">
        <w:rPr>
          <w:rFonts w:ascii="Arial" w:hAnsi="Arial" w:cs="Arial"/>
          <w:sz w:val="20"/>
          <w:szCs w:val="20"/>
        </w:rPr>
        <w:t xml:space="preserve"> to the Living Wage movement as an accredited employer. </w:t>
      </w:r>
    </w:p>
    <w:p w:rsidR="00763F88" w:rsidRPr="00763F88" w:rsidRDefault="00763F88" w:rsidP="00763F88">
      <w:pPr>
        <w:jc w:val="both"/>
        <w:rPr>
          <w:rFonts w:ascii="Arial" w:hAnsi="Arial" w:cs="Arial"/>
          <w:sz w:val="20"/>
          <w:szCs w:val="20"/>
        </w:rPr>
      </w:pPr>
    </w:p>
    <w:p w:rsidR="00763F88" w:rsidRPr="00763F88" w:rsidRDefault="00763F88" w:rsidP="00763F88">
      <w:pPr>
        <w:spacing w:after="192"/>
        <w:textAlignment w:val="baseline"/>
        <w:rPr>
          <w:rFonts w:ascii="Arial" w:hAnsi="Arial" w:cs="Arial"/>
          <w:sz w:val="20"/>
          <w:szCs w:val="20"/>
        </w:rPr>
      </w:pPr>
      <w:r w:rsidRPr="00763F88">
        <w:rPr>
          <w:rFonts w:ascii="Arial" w:hAnsi="Arial" w:cs="Arial"/>
          <w:sz w:val="20"/>
          <w:szCs w:val="20"/>
        </w:rPr>
        <w:t>“The best employers are voluntarily signing up to pay the Living Wage now. The Living Wage is a robust calculation that reflects the real cost of living, rewarding a hard day’s work with a fair day’s pay.</w:t>
      </w:r>
    </w:p>
    <w:p w:rsidR="00763F88" w:rsidRPr="00763F88" w:rsidRDefault="00A85F00" w:rsidP="00763F88">
      <w:pPr>
        <w:rPr>
          <w:rFonts w:ascii="Arial" w:hAnsi="Arial" w:cs="Arial"/>
          <w:sz w:val="20"/>
          <w:szCs w:val="20"/>
        </w:rPr>
      </w:pPr>
      <w:r>
        <w:rPr>
          <w:rFonts w:ascii="Arial" w:hAnsi="Arial" w:cs="Arial"/>
          <w:sz w:val="20"/>
          <w:szCs w:val="20"/>
        </w:rPr>
        <w:t xml:space="preserve">“We have accredited </w:t>
      </w:r>
      <w:r w:rsidR="00007849">
        <w:rPr>
          <w:rFonts w:ascii="Arial" w:hAnsi="Arial" w:cs="Arial"/>
          <w:sz w:val="20"/>
          <w:szCs w:val="20"/>
        </w:rPr>
        <w:t>over</w:t>
      </w:r>
      <w:r>
        <w:rPr>
          <w:rFonts w:ascii="Arial" w:hAnsi="Arial" w:cs="Arial"/>
          <w:sz w:val="20"/>
          <w:szCs w:val="20"/>
        </w:rPr>
        <w:t xml:space="preserve"> 1,</w:t>
      </w:r>
      <w:r w:rsidR="00DC4E28">
        <w:rPr>
          <w:rFonts w:ascii="Arial" w:hAnsi="Arial" w:cs="Arial"/>
          <w:sz w:val="20"/>
          <w:szCs w:val="20"/>
        </w:rPr>
        <w:t>5</w:t>
      </w:r>
      <w:r>
        <w:rPr>
          <w:rFonts w:ascii="Arial" w:hAnsi="Arial" w:cs="Arial"/>
          <w:sz w:val="20"/>
          <w:szCs w:val="20"/>
        </w:rPr>
        <w:t>00</w:t>
      </w:r>
      <w:r w:rsidR="00763F88" w:rsidRPr="00763F88">
        <w:rPr>
          <w:rFonts w:ascii="Arial" w:hAnsi="Arial" w:cs="Arial"/>
          <w:sz w:val="20"/>
          <w:szCs w:val="20"/>
        </w:rPr>
        <w:t xml:space="preserve"> leading employers, including </w:t>
      </w:r>
      <w:r w:rsidR="00CF4164">
        <w:rPr>
          <w:rFonts w:ascii="Arial" w:hAnsi="Arial" w:cs="Arial"/>
          <w:sz w:val="20"/>
          <w:szCs w:val="20"/>
        </w:rPr>
        <w:t>Bluefruit</w:t>
      </w:r>
      <w:r w:rsidR="00763F88" w:rsidRPr="00763F88">
        <w:rPr>
          <w:rFonts w:ascii="Arial" w:hAnsi="Arial" w:cs="Arial"/>
          <w:sz w:val="20"/>
          <w:szCs w:val="20"/>
        </w:rPr>
        <w:t xml:space="preserve">, ranging from independent printers, </w:t>
      </w:r>
      <w:r w:rsidR="007B7A82">
        <w:rPr>
          <w:rFonts w:ascii="Arial" w:hAnsi="Arial" w:cs="Arial"/>
          <w:sz w:val="20"/>
          <w:szCs w:val="20"/>
        </w:rPr>
        <w:t>bookshops</w:t>
      </w:r>
      <w:r w:rsidR="00763F88" w:rsidRPr="00763F88">
        <w:rPr>
          <w:rFonts w:ascii="Arial" w:hAnsi="Arial" w:cs="Arial"/>
          <w:sz w:val="20"/>
          <w:szCs w:val="20"/>
        </w:rPr>
        <w:t xml:space="preserve"> and breweries, to well-known companies such as Nationwide, Aviva and SSE. These businesses recognise that clinging to the national minimum wage is not good for business. Customers expect better than that. "</w:t>
      </w:r>
    </w:p>
    <w:p w:rsidR="0010315F" w:rsidRDefault="0010315F">
      <w:pPr>
        <w:rPr>
          <w:rFonts w:ascii="Arial" w:hAnsi="Arial" w:cs="Arial"/>
          <w:sz w:val="20"/>
          <w:szCs w:val="20"/>
        </w:rPr>
      </w:pPr>
    </w:p>
    <w:p w:rsidR="00763F88" w:rsidRDefault="00763F88">
      <w:pPr>
        <w:rPr>
          <w:rFonts w:ascii="Arial" w:hAnsi="Arial" w:cs="Arial"/>
          <w:sz w:val="20"/>
          <w:szCs w:val="20"/>
        </w:rPr>
      </w:pPr>
      <w:r>
        <w:rPr>
          <w:rFonts w:ascii="Arial" w:hAnsi="Arial" w:cs="Arial"/>
          <w:sz w:val="20"/>
          <w:szCs w:val="20"/>
        </w:rPr>
        <w:t>ENDS</w:t>
      </w:r>
    </w:p>
    <w:p w:rsidR="00EA59C9" w:rsidRPr="00CF4164" w:rsidRDefault="00EA59C9" w:rsidP="00763F88">
      <w:pPr>
        <w:rPr>
          <w:rFonts w:ascii="Arial" w:hAnsi="Arial" w:cs="Arial"/>
          <w:b/>
          <w:sz w:val="20"/>
          <w:szCs w:val="20"/>
          <w:u w:val="single"/>
        </w:rPr>
      </w:pPr>
    </w:p>
    <w:p w:rsidR="00763F88" w:rsidRPr="00CF4164" w:rsidRDefault="00763F88" w:rsidP="00763F88">
      <w:pPr>
        <w:rPr>
          <w:rFonts w:ascii="Arial" w:hAnsi="Arial" w:cs="Arial"/>
          <w:b/>
          <w:sz w:val="20"/>
          <w:szCs w:val="20"/>
          <w:u w:val="single"/>
        </w:rPr>
      </w:pPr>
      <w:r w:rsidRPr="00CF4164">
        <w:rPr>
          <w:rFonts w:ascii="Arial" w:hAnsi="Arial" w:cs="Arial"/>
          <w:b/>
          <w:sz w:val="20"/>
          <w:szCs w:val="20"/>
          <w:u w:val="single"/>
        </w:rPr>
        <w:t>Media Contact</w:t>
      </w:r>
      <w:r w:rsidR="00CF4164" w:rsidRPr="00CF4164">
        <w:rPr>
          <w:rFonts w:ascii="Arial" w:hAnsi="Arial" w:cs="Arial"/>
          <w:b/>
          <w:sz w:val="20"/>
          <w:szCs w:val="20"/>
          <w:u w:val="single"/>
        </w:rPr>
        <w:t>s</w:t>
      </w:r>
    </w:p>
    <w:p w:rsidR="00763F88" w:rsidRDefault="00763F88" w:rsidP="00763F88">
      <w:pPr>
        <w:rPr>
          <w:rFonts w:ascii="Arial" w:hAnsi="Arial" w:cs="Arial"/>
          <w:b/>
          <w:sz w:val="20"/>
          <w:szCs w:val="20"/>
        </w:rPr>
      </w:pPr>
      <w:r>
        <w:rPr>
          <w:rFonts w:ascii="Arial" w:hAnsi="Arial" w:cs="Arial"/>
          <w:b/>
          <w:sz w:val="20"/>
          <w:szCs w:val="20"/>
        </w:rPr>
        <w:t>Living Wage</w:t>
      </w:r>
    </w:p>
    <w:p w:rsidR="00763F88" w:rsidRDefault="00763F88" w:rsidP="00763F88">
      <w:pPr>
        <w:pStyle w:val="NoSpacing"/>
        <w:contextualSpacing/>
        <w:rPr>
          <w:rStyle w:val="Hyperlink"/>
          <w:rFonts w:ascii="Arial" w:hAnsi="Arial" w:cs="Arial"/>
          <w:sz w:val="20"/>
          <w:szCs w:val="20"/>
        </w:rPr>
      </w:pPr>
      <w:r>
        <w:rPr>
          <w:rFonts w:ascii="Arial" w:hAnsi="Arial" w:cs="Arial"/>
          <w:sz w:val="20"/>
          <w:szCs w:val="20"/>
        </w:rPr>
        <w:t xml:space="preserve">Gillian Owen, 07876 246 150, </w:t>
      </w:r>
      <w:hyperlink r:id="rId6" w:history="1">
        <w:r w:rsidRPr="00B25D1F">
          <w:rPr>
            <w:rStyle w:val="Hyperlink"/>
            <w:rFonts w:ascii="Arial" w:hAnsi="Arial" w:cs="Arial"/>
            <w:sz w:val="20"/>
            <w:szCs w:val="20"/>
          </w:rPr>
          <w:t>gillian.owen@citizensuk.org.uk</w:t>
        </w:r>
      </w:hyperlink>
    </w:p>
    <w:p w:rsidR="00EA59C9" w:rsidRDefault="00EA59C9" w:rsidP="00763F88">
      <w:pPr>
        <w:pStyle w:val="NoSpacing"/>
        <w:contextualSpacing/>
        <w:rPr>
          <w:rStyle w:val="Hyperlink"/>
          <w:rFonts w:ascii="Arial" w:hAnsi="Arial" w:cs="Arial"/>
          <w:sz w:val="20"/>
          <w:szCs w:val="20"/>
        </w:rPr>
      </w:pPr>
    </w:p>
    <w:p w:rsidR="00EA59C9" w:rsidRDefault="00CF4164" w:rsidP="00763F88">
      <w:pPr>
        <w:pStyle w:val="NoSpacing"/>
        <w:contextualSpacing/>
        <w:rPr>
          <w:rFonts w:ascii="Arial" w:hAnsi="Arial" w:cs="Arial"/>
          <w:b/>
          <w:sz w:val="20"/>
          <w:szCs w:val="20"/>
        </w:rPr>
      </w:pPr>
      <w:r w:rsidRPr="00CF4164">
        <w:rPr>
          <w:rFonts w:ascii="Arial" w:hAnsi="Arial" w:cs="Arial"/>
          <w:b/>
          <w:sz w:val="20"/>
          <w:szCs w:val="20"/>
        </w:rPr>
        <w:t>Bluefruit Software</w:t>
      </w:r>
    </w:p>
    <w:p w:rsidR="00CF4164" w:rsidRPr="00CF4164" w:rsidRDefault="00CF4164" w:rsidP="00763F88">
      <w:pPr>
        <w:pStyle w:val="NoSpacing"/>
        <w:contextualSpacing/>
        <w:rPr>
          <w:rFonts w:ascii="Arial" w:hAnsi="Arial" w:cs="Arial"/>
          <w:sz w:val="20"/>
          <w:szCs w:val="20"/>
        </w:rPr>
      </w:pPr>
      <w:r>
        <w:rPr>
          <w:rFonts w:ascii="Arial" w:hAnsi="Arial" w:cs="Arial"/>
          <w:sz w:val="20"/>
          <w:szCs w:val="20"/>
        </w:rPr>
        <w:t xml:space="preserve">Anna Clark, 0333 5777 111, </w:t>
      </w:r>
      <w:hyperlink r:id="rId7" w:history="1">
        <w:r w:rsidRPr="00E53F4C">
          <w:rPr>
            <w:rStyle w:val="Hyperlink"/>
            <w:rFonts w:ascii="Arial" w:hAnsi="Arial" w:cs="Arial"/>
            <w:sz w:val="20"/>
            <w:szCs w:val="20"/>
          </w:rPr>
          <w:t>info@bluefruit.co.uk</w:t>
        </w:r>
      </w:hyperlink>
    </w:p>
    <w:p w:rsidR="00763F88" w:rsidRPr="00FC0163" w:rsidRDefault="00763F88" w:rsidP="00763F88">
      <w:pPr>
        <w:rPr>
          <w:rFonts w:ascii="Arial" w:hAnsi="Arial" w:cs="Arial"/>
          <w:sz w:val="20"/>
          <w:szCs w:val="20"/>
        </w:rPr>
      </w:pPr>
    </w:p>
    <w:p w:rsidR="00763F88" w:rsidRPr="00CF4164" w:rsidRDefault="00763F88" w:rsidP="00763F88">
      <w:pPr>
        <w:rPr>
          <w:rFonts w:ascii="Arial" w:hAnsi="Arial" w:cs="Arial"/>
          <w:b/>
          <w:sz w:val="20"/>
          <w:szCs w:val="20"/>
          <w:u w:val="single"/>
        </w:rPr>
      </w:pPr>
      <w:r w:rsidRPr="00CF4164">
        <w:rPr>
          <w:rFonts w:ascii="Arial" w:hAnsi="Arial" w:cs="Arial"/>
          <w:b/>
          <w:sz w:val="20"/>
          <w:szCs w:val="20"/>
          <w:u w:val="single"/>
        </w:rPr>
        <w:t>Notes to Editors</w:t>
      </w:r>
    </w:p>
    <w:p w:rsidR="00763F88" w:rsidRPr="00FC0163" w:rsidRDefault="00763F88" w:rsidP="00763F88">
      <w:pPr>
        <w:rPr>
          <w:rFonts w:ascii="Arial" w:hAnsi="Arial" w:cs="Arial"/>
          <w:b/>
          <w:sz w:val="20"/>
          <w:szCs w:val="20"/>
        </w:rPr>
      </w:pPr>
    </w:p>
    <w:p w:rsidR="00763F88" w:rsidRDefault="00763F88" w:rsidP="00763F88">
      <w:pPr>
        <w:autoSpaceDE w:val="0"/>
        <w:autoSpaceDN w:val="0"/>
        <w:adjustRightInd w:val="0"/>
        <w:jc w:val="both"/>
        <w:rPr>
          <w:rFonts w:ascii="Arial" w:hAnsi="Arial" w:cs="Arial"/>
          <w:b/>
          <w:sz w:val="20"/>
          <w:szCs w:val="20"/>
        </w:rPr>
      </w:pPr>
      <w:r>
        <w:rPr>
          <w:rFonts w:ascii="Arial" w:hAnsi="Arial" w:cs="Arial"/>
          <w:b/>
          <w:sz w:val="20"/>
          <w:szCs w:val="20"/>
        </w:rPr>
        <w:lastRenderedPageBreak/>
        <w:t>About the Living Wage Foundation</w:t>
      </w:r>
    </w:p>
    <w:p w:rsidR="00763F88" w:rsidRDefault="00763F88" w:rsidP="00763F88">
      <w:pPr>
        <w:autoSpaceDE w:val="0"/>
        <w:autoSpaceDN w:val="0"/>
        <w:adjustRightInd w:val="0"/>
        <w:jc w:val="both"/>
        <w:rPr>
          <w:rFonts w:ascii="Arial" w:hAnsi="Arial" w:cs="Arial"/>
          <w:b/>
          <w:sz w:val="20"/>
          <w:szCs w:val="20"/>
        </w:rPr>
      </w:pPr>
    </w:p>
    <w:p w:rsidR="00763F88" w:rsidRPr="0034663A" w:rsidRDefault="00763F88" w:rsidP="00763F88">
      <w:pPr>
        <w:pStyle w:val="NoSpacing"/>
        <w:rPr>
          <w:rFonts w:ascii="Arial" w:hAnsi="Arial" w:cs="Arial"/>
          <w:sz w:val="20"/>
          <w:szCs w:val="20"/>
        </w:rPr>
      </w:pPr>
      <w:r w:rsidRPr="0034663A">
        <w:rPr>
          <w:rFonts w:ascii="Arial" w:hAnsi="Arial" w:cs="Arial"/>
          <w:sz w:val="20"/>
          <w:szCs w:val="20"/>
        </w:rPr>
        <w:t xml:space="preserve">The Living </w:t>
      </w:r>
      <w:r>
        <w:rPr>
          <w:rFonts w:ascii="Arial" w:hAnsi="Arial" w:cs="Arial"/>
          <w:sz w:val="20"/>
          <w:szCs w:val="20"/>
        </w:rPr>
        <w:t>W</w:t>
      </w:r>
      <w:r w:rsidRPr="0034663A">
        <w:rPr>
          <w:rFonts w:ascii="Arial" w:hAnsi="Arial" w:cs="Arial"/>
          <w:sz w:val="20"/>
          <w:szCs w:val="20"/>
        </w:rPr>
        <w:t>age is an hourly rate set independently and updated annually. The Living Wage is calculated according to the basic cost of living in the UK. Employers choose to pay the Living Wage on a voluntary basis. The Living Wage enjoys cross party support, with public backing from the Prime Minister and the Leader of the Opposition.</w:t>
      </w:r>
    </w:p>
    <w:p w:rsidR="00763F88" w:rsidRPr="0034663A" w:rsidRDefault="00763F88" w:rsidP="00763F88">
      <w:pPr>
        <w:pStyle w:val="NoSpacing"/>
        <w:rPr>
          <w:rFonts w:ascii="Arial" w:hAnsi="Arial" w:cs="Arial"/>
          <w:sz w:val="20"/>
          <w:szCs w:val="20"/>
        </w:rPr>
      </w:pPr>
    </w:p>
    <w:p w:rsidR="00763F88" w:rsidRPr="0034663A" w:rsidRDefault="00763F88" w:rsidP="00763F88">
      <w:pPr>
        <w:pStyle w:val="NoSpacing"/>
        <w:rPr>
          <w:rFonts w:ascii="Arial" w:hAnsi="Arial" w:cs="Arial"/>
          <w:sz w:val="20"/>
          <w:szCs w:val="20"/>
        </w:rPr>
      </w:pPr>
      <w:r w:rsidRPr="0034663A">
        <w:rPr>
          <w:rFonts w:ascii="Arial" w:hAnsi="Arial" w:cs="Arial"/>
          <w:sz w:val="20"/>
          <w:szCs w:val="20"/>
        </w:rPr>
        <w:t>The Lond</w:t>
      </w:r>
      <w:r w:rsidR="003E0E91">
        <w:rPr>
          <w:rFonts w:ascii="Arial" w:hAnsi="Arial" w:cs="Arial"/>
          <w:sz w:val="20"/>
          <w:szCs w:val="20"/>
        </w:rPr>
        <w:t>on Living Wage is currently £9.15</w:t>
      </w:r>
      <w:r w:rsidRPr="0034663A">
        <w:rPr>
          <w:rFonts w:ascii="Arial" w:hAnsi="Arial" w:cs="Arial"/>
          <w:sz w:val="20"/>
          <w:szCs w:val="20"/>
        </w:rPr>
        <w:t xml:space="preserve"> per hour. This figure is set annually by the Greater London Authority and covers all boroughs in Greater London. The UK Living Wage for out</w:t>
      </w:r>
      <w:r w:rsidR="003E0E91">
        <w:rPr>
          <w:rFonts w:ascii="Arial" w:hAnsi="Arial" w:cs="Arial"/>
          <w:sz w:val="20"/>
          <w:szCs w:val="20"/>
        </w:rPr>
        <w:t>side of London is currently £7.8</w:t>
      </w:r>
      <w:r w:rsidRPr="0034663A">
        <w:rPr>
          <w:rFonts w:ascii="Arial" w:hAnsi="Arial" w:cs="Arial"/>
          <w:sz w:val="20"/>
          <w:szCs w:val="20"/>
        </w:rPr>
        <w:t>5 per hour. This figure is set annually by the Centre for Research in Social Policy at Loughborough University.</w:t>
      </w:r>
    </w:p>
    <w:p w:rsidR="00763F88" w:rsidRPr="0034663A" w:rsidRDefault="00763F88" w:rsidP="00763F88">
      <w:pPr>
        <w:pStyle w:val="NoSpacing"/>
        <w:rPr>
          <w:rFonts w:ascii="Arial" w:hAnsi="Arial" w:cs="Arial"/>
          <w:sz w:val="20"/>
          <w:szCs w:val="20"/>
        </w:rPr>
      </w:pPr>
    </w:p>
    <w:p w:rsidR="00763F88" w:rsidRDefault="00763F88" w:rsidP="00763F88">
      <w:pPr>
        <w:pStyle w:val="NoSpacing"/>
        <w:rPr>
          <w:rFonts w:ascii="Arial" w:hAnsi="Arial" w:cs="Arial"/>
          <w:sz w:val="20"/>
          <w:szCs w:val="20"/>
        </w:rPr>
      </w:pPr>
      <w:r w:rsidRPr="0034663A">
        <w:rPr>
          <w:rFonts w:ascii="Arial" w:hAnsi="Arial" w:cs="Arial"/>
          <w:sz w:val="20"/>
          <w:szCs w:val="20"/>
        </w:rPr>
        <w:t xml:space="preserve">The Living Wage Foundation recognises and celebrates the leadership shown by Living Wage employers across the UK. </w:t>
      </w:r>
      <w:r w:rsidR="003E0E91">
        <w:rPr>
          <w:rFonts w:ascii="Arial" w:hAnsi="Arial" w:cs="Arial"/>
          <w:sz w:val="20"/>
          <w:szCs w:val="20"/>
        </w:rPr>
        <w:t>There are currently over 1</w:t>
      </w:r>
      <w:r w:rsidR="007B7A82">
        <w:rPr>
          <w:rFonts w:ascii="Arial" w:hAnsi="Arial" w:cs="Arial"/>
          <w:sz w:val="20"/>
          <w:szCs w:val="20"/>
        </w:rPr>
        <w:t>,</w:t>
      </w:r>
      <w:r w:rsidR="00DC4E28">
        <w:rPr>
          <w:rFonts w:ascii="Arial" w:hAnsi="Arial" w:cs="Arial"/>
          <w:sz w:val="20"/>
          <w:szCs w:val="20"/>
        </w:rPr>
        <w:t>5</w:t>
      </w:r>
      <w:r w:rsidR="003E0E91">
        <w:rPr>
          <w:rFonts w:ascii="Arial" w:hAnsi="Arial" w:cs="Arial"/>
          <w:sz w:val="20"/>
          <w:szCs w:val="20"/>
        </w:rPr>
        <w:t>00</w:t>
      </w:r>
      <w:r>
        <w:rPr>
          <w:rFonts w:ascii="Arial" w:hAnsi="Arial" w:cs="Arial"/>
          <w:sz w:val="20"/>
          <w:szCs w:val="20"/>
        </w:rPr>
        <w:t xml:space="preserve"> accredited employers. </w:t>
      </w:r>
      <w:r w:rsidRPr="0034663A">
        <w:rPr>
          <w:rFonts w:ascii="Arial" w:hAnsi="Arial" w:cs="Arial"/>
          <w:sz w:val="20"/>
          <w:szCs w:val="20"/>
        </w:rPr>
        <w:t>We are an initiative of Citizens UK. We believe that work should be the surest way out of poverty.</w:t>
      </w:r>
    </w:p>
    <w:p w:rsidR="00763F88" w:rsidRPr="0058188C" w:rsidRDefault="00763F88" w:rsidP="00763F88">
      <w:pPr>
        <w:autoSpaceDE w:val="0"/>
        <w:autoSpaceDN w:val="0"/>
        <w:adjustRightInd w:val="0"/>
        <w:jc w:val="both"/>
        <w:rPr>
          <w:rFonts w:ascii="Arial" w:hAnsi="Arial" w:cs="Arial"/>
          <w:sz w:val="20"/>
          <w:szCs w:val="20"/>
        </w:rPr>
      </w:pPr>
    </w:p>
    <w:p w:rsidR="00763F88" w:rsidRDefault="00763F88" w:rsidP="00763F88">
      <w:pPr>
        <w:autoSpaceDE w:val="0"/>
        <w:autoSpaceDN w:val="0"/>
        <w:adjustRightInd w:val="0"/>
        <w:jc w:val="both"/>
        <w:rPr>
          <w:rFonts w:ascii="Arial" w:hAnsi="Arial" w:cs="Arial"/>
          <w:b/>
          <w:sz w:val="20"/>
          <w:szCs w:val="20"/>
        </w:rPr>
      </w:pPr>
    </w:p>
    <w:p w:rsidR="00763F88" w:rsidRPr="009B5AAE" w:rsidRDefault="00763F88">
      <w:pPr>
        <w:rPr>
          <w:rFonts w:ascii="Arial" w:hAnsi="Arial" w:cs="Arial"/>
          <w:sz w:val="20"/>
          <w:szCs w:val="20"/>
        </w:rPr>
      </w:pPr>
    </w:p>
    <w:sectPr w:rsidR="00763F88" w:rsidRPr="009B5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41"/>
    <w:rsid w:val="00007849"/>
    <w:rsid w:val="00020ADB"/>
    <w:rsid w:val="00047E49"/>
    <w:rsid w:val="0010315F"/>
    <w:rsid w:val="00116BBD"/>
    <w:rsid w:val="00187173"/>
    <w:rsid w:val="003E0E91"/>
    <w:rsid w:val="00411FA2"/>
    <w:rsid w:val="00515AA1"/>
    <w:rsid w:val="005B4B52"/>
    <w:rsid w:val="006C032E"/>
    <w:rsid w:val="00763F88"/>
    <w:rsid w:val="007B7A82"/>
    <w:rsid w:val="008344D7"/>
    <w:rsid w:val="009B5AAE"/>
    <w:rsid w:val="00A02741"/>
    <w:rsid w:val="00A85F00"/>
    <w:rsid w:val="00B71214"/>
    <w:rsid w:val="00C576F7"/>
    <w:rsid w:val="00C94912"/>
    <w:rsid w:val="00CC3A1F"/>
    <w:rsid w:val="00CF4164"/>
    <w:rsid w:val="00D31145"/>
    <w:rsid w:val="00DC4E28"/>
    <w:rsid w:val="00EA5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FF9E4-FC65-4518-AEDA-DDEADCB9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AE"/>
    <w:pPr>
      <w:spacing w:after="0" w:line="240" w:lineRule="auto"/>
    </w:pPr>
    <w:rPr>
      <w:rFonts w:ascii="Calibri" w:eastAsia="Calibri" w:hAnsi="Calibri" w:cs="Times New Roman"/>
    </w:rPr>
  </w:style>
  <w:style w:type="character" w:styleId="Hyperlink">
    <w:name w:val="Hyperlink"/>
    <w:uiPriority w:val="99"/>
    <w:rsid w:val="00763F88"/>
    <w:rPr>
      <w:color w:val="0000FF"/>
      <w:u w:val="single"/>
    </w:rPr>
  </w:style>
  <w:style w:type="paragraph" w:styleId="BalloonText">
    <w:name w:val="Balloon Text"/>
    <w:basedOn w:val="Normal"/>
    <w:link w:val="BalloonTextChar"/>
    <w:uiPriority w:val="99"/>
    <w:semiHidden/>
    <w:unhideWhenUsed/>
    <w:rsid w:val="00047E49"/>
    <w:rPr>
      <w:rFonts w:ascii="Tahoma" w:hAnsi="Tahoma" w:cs="Tahoma"/>
      <w:sz w:val="16"/>
      <w:szCs w:val="16"/>
    </w:rPr>
  </w:style>
  <w:style w:type="character" w:customStyle="1" w:styleId="BalloonTextChar">
    <w:name w:val="Balloon Text Char"/>
    <w:basedOn w:val="DefaultParagraphFont"/>
    <w:link w:val="BalloonText"/>
    <w:uiPriority w:val="99"/>
    <w:semiHidden/>
    <w:rsid w:val="00047E4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luefrui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llian.owen@citizensuk.org.uk"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Owen</dc:creator>
  <cp:lastModifiedBy>Anna</cp:lastModifiedBy>
  <cp:revision>3</cp:revision>
  <dcterms:created xsi:type="dcterms:W3CDTF">2015-06-23T09:05:00Z</dcterms:created>
  <dcterms:modified xsi:type="dcterms:W3CDTF">2015-06-23T11:01:00Z</dcterms:modified>
</cp:coreProperties>
</file>